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0F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湖科学会议申报指南</w:t>
      </w:r>
    </w:p>
    <w:p w14:paraId="053FB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4D5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一、会议简介</w:t>
      </w:r>
    </w:p>
    <w:p w14:paraId="5E588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东湖科学会议是由武汉产业创新发展研究院（以下简称“武创院”）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致力打造在学术界和产业界具有全国影响力、高水平、前瞻性的高端交流平台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其核心宗旨在于：</w:t>
      </w:r>
    </w:p>
    <w:p w14:paraId="50C5C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汇聚高端智慧</w:t>
      </w:r>
      <w:r>
        <w:rPr>
          <w:rFonts w:hint="default" w:ascii="Times New Roman" w:hAnsi="Times New Roman" w:eastAsia="楷体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依托湖北武汉的科教资源优势与武创院的平台枢纽功能，吸引国内外学术界与产业界的高层次专家。</w:t>
      </w:r>
    </w:p>
    <w:p w14:paraId="62E1A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聚焦前沿交叉：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围绕世界科技前沿、未来产业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等核心议题展开深入研讨。</w:t>
      </w:r>
    </w:p>
    <w:p w14:paraId="0E18A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促进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产业创新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营造开放、平等、争鸣的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跨领域交流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氛围，启迪创新思维，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科技创新与产业创新深度融合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29BF9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二、申报主体</w:t>
      </w:r>
    </w:p>
    <w:p w14:paraId="3E37A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欢迎武创院各创新单元、国内外高校、科研院所、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国央企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、投资机构及专家学者申报或联合举办。</w:t>
      </w:r>
    </w:p>
    <w:p w14:paraId="132DC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合作单位发起会议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国内外高校、科研院所、领军企业、投资机构等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围绕省、市重点产业方向，由合作机构作为主承办方提出，旨在研讨行业共性关键问题，推动产学研用协同。</w:t>
      </w:r>
    </w:p>
    <w:p w14:paraId="6D6F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创新单元主办会议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武创院各研究所、创新中心等下属单元立足自身专业领域，针对特定前沿科学、关键技术或产业应用方向，开展深度学术与产业交流。</w:t>
      </w:r>
    </w:p>
    <w:p w14:paraId="2CA7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三、申报基本要求与准则</w:t>
      </w:r>
    </w:p>
    <w:p w14:paraId="6E536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会议申请需遵循以下基本原则与要求：</w:t>
      </w:r>
    </w:p>
    <w:p w14:paraId="76FD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主题前沿性：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议题应服务国家及区域重大战略需求，聚焦科学前沿突破、未来技术趋势或产业发展的关键瓶颈，具有前瞻性和战略意义。</w:t>
      </w:r>
    </w:p>
    <w:p w14:paraId="6E9BA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会议形式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与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规模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：</w:t>
      </w:r>
    </w:p>
    <w:p w14:paraId="3DEFC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会议形式：包括但不限于专题研讨会、产业峰会等。</w:t>
      </w:r>
    </w:p>
    <w:p w14:paraId="31BA2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规模与会期：根据议题需要合理确定。</w:t>
      </w:r>
    </w:p>
    <w:p w14:paraId="4238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品牌与视觉规范：会议统一使用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东湖科学会议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官方标志（Logo）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不得擅自修改、变形标志，或将其用于与本会议无关的场合。</w:t>
      </w:r>
    </w:p>
    <w:p w14:paraId="74F4E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四、支持政策</w:t>
      </w:r>
    </w:p>
    <w:p w14:paraId="0D9AA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武创院将根据会议类型和约定，提供以下方面的支持：</w:t>
      </w:r>
    </w:p>
    <w:p w14:paraId="53369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资源对接：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协助邀请领域内顶尖学者、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及投资人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等专家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4192F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经费支持：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根据审批结果，提供相应经费支持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，单次会议支持经费原则上不超过50万元，特别重大会议可按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一事一议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原则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7C6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场地支持：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可根据会议需要提供或减免武创院会议空间相关费用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793C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宣传推广：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通过武创院官方平台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及相关媒体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对会议进行宣传，扩大会议影响力。</w:t>
      </w:r>
    </w:p>
    <w:p w14:paraId="5DA1A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成果报送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会议重要成果将及时报送省市相关部门。</w:t>
      </w:r>
    </w:p>
    <w:p w14:paraId="618EAD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申报与实施流程</w:t>
      </w:r>
    </w:p>
    <w:p w14:paraId="7B484D0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提交材料：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通过武创院官网提交《东湖科学会议申报表》及详细会议方案。会议方案应包含：会议主题、背景与意义、拟邀核心嘉宾名单、详细议程、经费预算表、预期成果及需武创院支持的事项等。</w:t>
      </w:r>
    </w:p>
    <w:p w14:paraId="668B5EA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评审立项：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武创院组织评审，择优立项，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结果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在武创院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官网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。会议一经批准立项，若涉及武创院提供资金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支持，须与合作单位或其指定机构签订正式协议。</w:t>
      </w:r>
    </w:p>
    <w:p w14:paraId="7667E82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组织实施：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根据会议方案及双方协议约定，明确武创院与申报单位（合作方）的具体职责分工，协同推进会议筹备与执行。</w:t>
      </w:r>
    </w:p>
    <w:p w14:paraId="4019506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总结与归档：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会议结束后15个工作日内，申报单位需提交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会议纪要、新闻报道、成果材料（会议形成的报告、倡议、合作意向清单等）、现场资料（包括完整参会人员名单、现场照片、视频资料等）等，作为项目完结依据。</w:t>
      </w:r>
    </w:p>
    <w:p w14:paraId="0DA97259">
      <w:pPr>
        <w:pStyle w:val="3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七、联系我们</w:t>
      </w:r>
    </w:p>
    <w:p w14:paraId="2EA62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详情请访问武汉产业创新发展研究院官方网站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，进入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东湖科学会议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专栏，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申报表格模板，并按要求提交申请。</w:t>
      </w:r>
    </w:p>
    <w:p w14:paraId="7683F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027-65529927</w:t>
      </w:r>
    </w:p>
    <w:p w14:paraId="1EF32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邮    箱：dhkxhy@whiiid.com.cn</w:t>
      </w:r>
    </w:p>
    <w:p w14:paraId="3B5F3463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 w14:paraId="53541EF4">
      <w:pPr>
        <w:pStyle w:val="18"/>
        <w:spacing w:beforeLines="0" w:after="0" w:afterLines="0" w:line="598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东湖科学会议申报表</w:t>
      </w:r>
    </w:p>
    <w:p w14:paraId="7379CC8D">
      <w:pPr>
        <w:pStyle w:val="18"/>
        <w:spacing w:beforeLines="0" w:after="0" w:afterLines="0" w:line="598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13"/>
        <w:tblpPr w:leftFromText="180" w:rightFromText="180" w:vertAnchor="text" w:tblpX="-50" w:tblpY="109"/>
        <w:tblOverlap w:val="never"/>
        <w:tblW w:w="8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295"/>
        <w:gridCol w:w="1410"/>
        <w:gridCol w:w="3187"/>
      </w:tblGrid>
      <w:tr w14:paraId="30E8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9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B6F740">
            <w:pPr>
              <w:pStyle w:val="18"/>
              <w:spacing w:beforeLines="0" w:after="0" w:afterLines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申请人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C76B2A">
            <w:pPr>
              <w:pStyle w:val="18"/>
              <w:spacing w:beforeLines="0" w:afterLines="0" w:line="578" w:lineRule="exact"/>
              <w:rPr>
                <w:rFonts w:hint="eastAsia"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3B1EE7">
            <w:pPr>
              <w:pStyle w:val="18"/>
              <w:spacing w:beforeLines="0" w:after="0" w:afterLines="0" w:line="440" w:lineRule="exact"/>
              <w:jc w:val="center"/>
              <w:rPr>
                <w:rFonts w:hint="eastAsia" w:ascii="Times New Roman" w:hAnsi="Times New Roman" w:eastAsia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申请单位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16DF90">
            <w:pPr>
              <w:pStyle w:val="18"/>
              <w:spacing w:beforeLines="0" w:afterLines="0" w:line="578" w:lineRule="exact"/>
              <w:rPr>
                <w:rFonts w:hint="eastAsia" w:ascii="Times New Roman" w:hAnsi="Times New Roman" w:eastAsia="Times New Roman"/>
                <w:sz w:val="28"/>
                <w:szCs w:val="28"/>
              </w:rPr>
            </w:pPr>
          </w:p>
        </w:tc>
      </w:tr>
      <w:tr w14:paraId="260E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D8F80D">
            <w:pPr>
              <w:pStyle w:val="18"/>
              <w:spacing w:beforeLines="0" w:after="0" w:afterLines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会议名称</w:t>
            </w:r>
          </w:p>
        </w:tc>
        <w:tc>
          <w:tcPr>
            <w:tcW w:w="6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8FF5C0">
            <w:pPr>
              <w:pStyle w:val="18"/>
              <w:spacing w:beforeLines="0" w:after="0" w:afterLines="0" w:line="440" w:lineRule="exact"/>
              <w:rPr>
                <w:rFonts w:hint="eastAsia" w:ascii="Times New Roman" w:hAnsi="Times New Roman" w:eastAsia="Times New Roman"/>
                <w:sz w:val="28"/>
                <w:szCs w:val="28"/>
              </w:rPr>
            </w:pPr>
          </w:p>
        </w:tc>
      </w:tr>
      <w:tr w14:paraId="126B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8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96F4C">
            <w:pPr>
              <w:pStyle w:val="18"/>
              <w:spacing w:beforeLines="0" w:after="0" w:afterLines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会议时间</w:t>
            </w:r>
          </w:p>
        </w:tc>
        <w:tc>
          <w:tcPr>
            <w:tcW w:w="6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85087C">
            <w:pPr>
              <w:pStyle w:val="18"/>
              <w:spacing w:beforeLines="0" w:after="0" w:afterLines="0" w:line="440" w:lineRule="exact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4B66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2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4B61BE">
            <w:pPr>
              <w:pStyle w:val="18"/>
              <w:spacing w:beforeLines="0" w:after="0" w:afterLines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会议地点</w:t>
            </w:r>
          </w:p>
        </w:tc>
        <w:tc>
          <w:tcPr>
            <w:tcW w:w="6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BE05FB">
            <w:pPr>
              <w:pStyle w:val="18"/>
              <w:spacing w:beforeLines="0" w:after="0" w:afterLines="0" w:line="440" w:lineRule="exact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50BE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67E511">
            <w:pPr>
              <w:pStyle w:val="18"/>
              <w:spacing w:beforeLines="0" w:after="0" w:afterLines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会议人数</w:t>
            </w:r>
          </w:p>
        </w:tc>
        <w:tc>
          <w:tcPr>
            <w:tcW w:w="6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C4F73">
            <w:pPr>
              <w:pStyle w:val="18"/>
              <w:spacing w:beforeLines="0" w:after="0" w:afterLines="0" w:line="440" w:lineRule="exact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640C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2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8B9232">
            <w:pPr>
              <w:pStyle w:val="18"/>
              <w:spacing w:beforeLines="0" w:after="0" w:afterLines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会议总预算（万元）</w:t>
            </w:r>
          </w:p>
        </w:tc>
        <w:tc>
          <w:tcPr>
            <w:tcW w:w="6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E4D2D">
            <w:pPr>
              <w:pStyle w:val="18"/>
              <w:spacing w:beforeLines="0" w:after="0" w:afterLines="0" w:line="440" w:lineRule="exact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0C60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C86079">
            <w:pPr>
              <w:pStyle w:val="18"/>
              <w:spacing w:beforeLines="0" w:after="0" w:afterLines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需支持事项</w:t>
            </w:r>
          </w:p>
        </w:tc>
        <w:tc>
          <w:tcPr>
            <w:tcW w:w="6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CCF755">
            <w:pPr>
              <w:pStyle w:val="18"/>
              <w:spacing w:beforeLines="0" w:after="0" w:afterLines="0" w:line="440" w:lineRule="exact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3F0B1D5B">
            <w:pPr>
              <w:pStyle w:val="18"/>
              <w:spacing w:beforeLines="0" w:after="0" w:afterLines="0" w:line="440" w:lineRule="exact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  <w:p w14:paraId="77D90B3C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主要包括：会议经费支持（根据会议规格等不定，一般不超过50万元）、专家资源对接、会议场地提供等</w:t>
            </w:r>
          </w:p>
        </w:tc>
      </w:tr>
      <w:tr w14:paraId="2B8A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4AAEE">
            <w:pPr>
              <w:pStyle w:val="18"/>
              <w:spacing w:beforeLines="0" w:after="0" w:afterLines="0" w:line="44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联系方式（电话及邮箱）</w:t>
            </w:r>
          </w:p>
        </w:tc>
        <w:tc>
          <w:tcPr>
            <w:tcW w:w="6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326A97">
            <w:pPr>
              <w:pStyle w:val="18"/>
              <w:spacing w:beforeLines="0" w:after="0" w:afterLines="0" w:line="440" w:lineRule="exact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</w:tbl>
    <w:p w14:paraId="28546CF7">
      <w:pPr>
        <w:pStyle w:val="18"/>
        <w:spacing w:beforeLines="0" w:after="0" w:afterLines="0" w:line="578" w:lineRule="exact"/>
        <w:rPr>
          <w:rFonts w:hint="default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注：须附上会议方案（主要包括会议主题、会议议程、出席人员、会议预算等）</w:t>
      </w:r>
    </w:p>
    <w:p w14:paraId="423F5E1C">
      <w:pPr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CF9E6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43969"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43969"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7835E"/>
    <w:multiLevelType w:val="multilevel"/>
    <w:tmpl w:val="CA37835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Times New Roman" w:hAnsi="Times New Roman" w:eastAsia="方正仿宋_GBK" w:cs="Times New Roman"/>
        <w:sz w:val="32"/>
        <w:szCs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BEBC3D2"/>
    <w:multiLevelType w:val="singleLevel"/>
    <w:tmpl w:val="6BEBC3D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77965F"/>
    <w:multiLevelType w:val="singleLevel"/>
    <w:tmpl w:val="7777965F"/>
    <w:lvl w:ilvl="0" w:tentative="0">
      <w:start w:val="1"/>
      <w:numFmt w:val="chineseCounting"/>
      <w:suff w:val="nothing"/>
      <w:lvlText w:val="（%1）"/>
      <w:lvlJc w:val="left"/>
      <w:rPr>
        <w:rFonts w:hint="eastAsia" w:ascii="Times New Roman" w:hAnsi="Times New Roman" w:eastAsia="方正仿宋_GBK" w:cs="Times New Roman"/>
        <w:sz w:val="32"/>
        <w:szCs w:val="3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A51A6B"/>
    <w:rsid w:val="092233AD"/>
    <w:rsid w:val="10DE52EC"/>
    <w:rsid w:val="1372220E"/>
    <w:rsid w:val="14EC447B"/>
    <w:rsid w:val="1962557A"/>
    <w:rsid w:val="1E936811"/>
    <w:rsid w:val="203A242D"/>
    <w:rsid w:val="21121501"/>
    <w:rsid w:val="230A1F70"/>
    <w:rsid w:val="29FF56F6"/>
    <w:rsid w:val="34251691"/>
    <w:rsid w:val="4E7445BE"/>
    <w:rsid w:val="4E7E67D5"/>
    <w:rsid w:val="4ED37498"/>
    <w:rsid w:val="5A4108A4"/>
    <w:rsid w:val="63860C80"/>
    <w:rsid w:val="653B59DE"/>
    <w:rsid w:val="6C1A6C6E"/>
    <w:rsid w:val="72080E01"/>
    <w:rsid w:val="76736FB5"/>
    <w:rsid w:val="7697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标题 3 Char"/>
    <w:link w:val="4"/>
    <w:qFormat/>
    <w:uiPriority w:val="0"/>
    <w:rPr>
      <w:b/>
      <w:sz w:val="32"/>
    </w:rPr>
  </w:style>
  <w:style w:type="paragraph" w:customStyle="1" w:styleId="18">
    <w:name w:val="BodyText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1298</Words>
  <Characters>1333</Characters>
  <Lines>0</Lines>
  <Paragraphs>0</Paragraphs>
  <TotalTime>0</TotalTime>
  <ScaleCrop>false</ScaleCrop>
  <LinksUpToDate>false</LinksUpToDate>
  <CharactersWithSpaces>1337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2025-12-18T09:10:00Z</dcterms:created>
  <dc:creator>青苹果</dc:creator>
  <cp:lastModifiedBy>小小</cp:lastModifiedBy>
  <dcterms:modified xsi:type="dcterms:W3CDTF">2026-02-24T08:17:42Z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CE56F58119394C9BA7C6FA80A0912FD7_13</vt:lpwstr>
  </property>
  <property fmtid="{D5CDD505-2E9C-101B-9397-08002B2CF9AE}" pid="4" name="KSOTemplateDocerSaveRecord">
    <vt:lpwstr>eyJoZGlkIjoiMzE1ZDlkZjdlMDhhMDVmOThkODdkYTMxMzlkYjQ4MzgiLCJ1c2VySWQiOiI5NjMwMTc4MjIifQ==</vt:lpwstr>
  </property>
</Properties>
</file>